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AC9A" w14:textId="5965EB25" w:rsidR="00097C37" w:rsidRDefault="00097C37" w:rsidP="00097C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</w:pPr>
    </w:p>
    <w:p w14:paraId="0173C0F4" w14:textId="3DA7272D" w:rsidR="00097C37" w:rsidRPr="00097C37" w:rsidRDefault="00097C37" w:rsidP="00097C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Estructura para </w:t>
      </w:r>
      <w:r w:rsidR="00FD21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a</w:t>
      </w:r>
      <w:r w:rsidRPr="00097C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rtículos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r</w:t>
      </w:r>
      <w:r w:rsidRPr="00097C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eflexivos</w:t>
      </w:r>
    </w:p>
    <w:p w14:paraId="50BE1054" w14:textId="77777777" w:rsidR="00097C37" w:rsidRPr="00097C37" w:rsidRDefault="00097C37" w:rsidP="00097C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b/>
          <w:bCs/>
          <w:kern w:val="0"/>
          <w:lang w:val="es-EC" w:eastAsia="es-ES_tradnl"/>
          <w14:ligatures w14:val="none"/>
        </w:rPr>
        <w:t>Introducción:</w:t>
      </w:r>
    </w:p>
    <w:p w14:paraId="26854F7E" w14:textId="77777777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Presentación del tema o situación que generó la reflexión.</w:t>
      </w:r>
    </w:p>
    <w:p w14:paraId="63476612" w14:textId="77777777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Breve contexto o antecedentes relevantes.</w:t>
      </w:r>
    </w:p>
    <w:p w14:paraId="45239D73" w14:textId="77777777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Planteamiento de la idea principal o la pregunta central a abordar.</w:t>
      </w:r>
    </w:p>
    <w:p w14:paraId="025C279D" w14:textId="2FC0FACC" w:rsidR="00097C37" w:rsidRPr="00097C37" w:rsidRDefault="00097C37" w:rsidP="00097C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b/>
          <w:bCs/>
          <w:kern w:val="0"/>
          <w:lang w:val="es-EC" w:eastAsia="es-ES_tradnl"/>
          <w14:ligatures w14:val="none"/>
        </w:rPr>
        <w:t>Experiencia</w:t>
      </w:r>
      <w:r>
        <w:rPr>
          <w:rFonts w:ascii="Times New Roman" w:eastAsia="Times New Roman" w:hAnsi="Times New Roman" w:cs="Times New Roman"/>
          <w:b/>
          <w:bCs/>
          <w:kern w:val="0"/>
          <w:lang w:val="es-EC" w:eastAsia="es-ES_tradnl"/>
          <w14:ligatures w14:val="none"/>
        </w:rPr>
        <w:t>, c</w:t>
      </w:r>
      <w:r w:rsidRPr="00097C37">
        <w:rPr>
          <w:rFonts w:ascii="Times New Roman" w:eastAsia="Times New Roman" w:hAnsi="Times New Roman" w:cs="Times New Roman"/>
          <w:b/>
          <w:bCs/>
          <w:kern w:val="0"/>
          <w:lang w:val="es-EC" w:eastAsia="es-ES_tradnl"/>
          <w14:ligatures w14:val="none"/>
        </w:rPr>
        <w:t>ontexto</w:t>
      </w:r>
      <w:r>
        <w:rPr>
          <w:rFonts w:ascii="Times New Roman" w:eastAsia="Times New Roman" w:hAnsi="Times New Roman" w:cs="Times New Roman"/>
          <w:b/>
          <w:bCs/>
          <w:kern w:val="0"/>
          <w:lang w:val="es-EC" w:eastAsia="es-ES_tradnl"/>
          <w14:ligatures w14:val="none"/>
        </w:rPr>
        <w:t xml:space="preserve"> o caso</w:t>
      </w:r>
      <w:r w:rsidRPr="00097C37">
        <w:rPr>
          <w:rFonts w:ascii="Times New Roman" w:eastAsia="Times New Roman" w:hAnsi="Times New Roman" w:cs="Times New Roman"/>
          <w:b/>
          <w:bCs/>
          <w:kern w:val="0"/>
          <w:lang w:val="es-EC" w:eastAsia="es-ES_tradnl"/>
          <w14:ligatures w14:val="none"/>
        </w:rPr>
        <w:t>:</w:t>
      </w:r>
    </w:p>
    <w:p w14:paraId="60E131C7" w14:textId="62CFCA94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Objetivos/problema</w:t>
      </w:r>
    </w:p>
    <w:p w14:paraId="2468558E" w14:textId="195EB20C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Relato de la experiencia</w:t>
      </w:r>
      <w:r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 xml:space="preserve">, contexto, caso </w:t>
      </w: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o situación específica que conecta con el tema.</w:t>
      </w:r>
    </w:p>
    <w:p w14:paraId="51A6DFCF" w14:textId="63C35F73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 xml:space="preserve">Explicación de cómo esta experiencia ha impactado </w:t>
      </w:r>
      <w:r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 xml:space="preserve">en las líneas temáticas del Congreso. </w:t>
      </w:r>
    </w:p>
    <w:p w14:paraId="09E4F406" w14:textId="18B8E91C" w:rsidR="00097C37" w:rsidRPr="00097C37" w:rsidRDefault="00097C37" w:rsidP="00097C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b/>
          <w:bCs/>
          <w:kern w:val="0"/>
          <w:lang w:val="es-EC" w:eastAsia="es-ES_tradnl"/>
          <w14:ligatures w14:val="none"/>
        </w:rPr>
        <w:t xml:space="preserve">Análisis y </w:t>
      </w:r>
      <w:r>
        <w:rPr>
          <w:rFonts w:ascii="Times New Roman" w:eastAsia="Times New Roman" w:hAnsi="Times New Roman" w:cs="Times New Roman"/>
          <w:b/>
          <w:bCs/>
          <w:kern w:val="0"/>
          <w:lang w:val="es-EC" w:eastAsia="es-ES_tradnl"/>
          <w14:ligatures w14:val="none"/>
        </w:rPr>
        <w:t>r</w:t>
      </w:r>
      <w:r w:rsidRPr="00097C37">
        <w:rPr>
          <w:rFonts w:ascii="Times New Roman" w:eastAsia="Times New Roman" w:hAnsi="Times New Roman" w:cs="Times New Roman"/>
          <w:b/>
          <w:bCs/>
          <w:kern w:val="0"/>
          <w:lang w:val="es-EC" w:eastAsia="es-ES_tradnl"/>
          <w14:ligatures w14:val="none"/>
        </w:rPr>
        <w:t>eflexión:</w:t>
      </w:r>
    </w:p>
    <w:p w14:paraId="2F724C45" w14:textId="588BF452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Profundización sobre los pensamientos, emociones surgidos de la experiencia.</w:t>
      </w:r>
    </w:p>
    <w:p w14:paraId="4EE4AE7C" w14:textId="77777777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Exploración de ideas, valores o creencias relacionadas con el tema.</w:t>
      </w:r>
    </w:p>
    <w:p w14:paraId="3606A676" w14:textId="3F7B1BFA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Planteamiento de diferentes puntos de vista o perspectivas.</w:t>
      </w:r>
    </w:p>
    <w:p w14:paraId="657B604A" w14:textId="77777777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Ejemplificación o análisis de cómo este pensamiento o cambio de perspectiva puede ser aplicado o relacionado con situaciones más generales.</w:t>
      </w:r>
    </w:p>
    <w:p w14:paraId="4929EBC5" w14:textId="77777777" w:rsidR="00097C37" w:rsidRPr="00097C37" w:rsidRDefault="00097C37" w:rsidP="00097C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b/>
          <w:bCs/>
          <w:kern w:val="0"/>
          <w:lang w:val="es-EC" w:eastAsia="es-ES_tradnl"/>
          <w14:ligatures w14:val="none"/>
        </w:rPr>
        <w:t>Conclusiones:</w:t>
      </w:r>
    </w:p>
    <w:p w14:paraId="6846CC31" w14:textId="77777777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Recapitulación de los puntos clave tratados en el artículo.</w:t>
      </w:r>
    </w:p>
    <w:p w14:paraId="7F1455A7" w14:textId="77777777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Síntesis de la reflexión personal y su relevancia en el contexto más amplio.</w:t>
      </w:r>
    </w:p>
    <w:p w14:paraId="4A26F069" w14:textId="77777777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Posibles acciones, cambios o propuestas que se derivan de la reflexión.</w:t>
      </w:r>
    </w:p>
    <w:p w14:paraId="52E1D904" w14:textId="77777777" w:rsidR="00097C37" w:rsidRPr="00097C37" w:rsidRDefault="00097C37" w:rsidP="00097C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b/>
          <w:bCs/>
          <w:kern w:val="0"/>
          <w:lang w:val="es-EC" w:eastAsia="es-ES_tradnl"/>
          <w14:ligatures w14:val="none"/>
        </w:rPr>
        <w:t>Cierre:</w:t>
      </w:r>
    </w:p>
    <w:p w14:paraId="3D4F455F" w14:textId="779F1CE7" w:rsidR="00097C37" w:rsidRPr="00097C37" w:rsidRDefault="00097C37" w:rsidP="00097C3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 xml:space="preserve">Ideas que refuercen el objetivo </w:t>
      </w: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la idea principal o transmita el mensaje clave del artículo.</w:t>
      </w:r>
    </w:p>
    <w:p w14:paraId="2112BFD4" w14:textId="77777777" w:rsidR="00FD21FB" w:rsidRDefault="00097C37" w:rsidP="00FD21F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097C37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Invitación a la reflexión o acción para el lector.</w:t>
      </w:r>
    </w:p>
    <w:p w14:paraId="4EB9F652" w14:textId="58B7DFD4" w:rsidR="00FD21FB" w:rsidRPr="00FD21FB" w:rsidRDefault="00FD21FB" w:rsidP="00FD21F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FD21FB">
        <w:rPr>
          <w:rFonts w:ascii="Times New Roman" w:eastAsia="Times New Roman" w:hAnsi="Times New Roman" w:cs="Times New Roman"/>
          <w:b/>
          <w:bCs/>
          <w:kern w:val="0"/>
          <w:lang w:val="es-EC" w:eastAsia="es-ES_tradnl"/>
          <w14:ligatures w14:val="none"/>
        </w:rPr>
        <w:t>Referencias Bibliográficas:</w:t>
      </w:r>
    </w:p>
    <w:p w14:paraId="455AA771" w14:textId="77777777" w:rsidR="00FD21FB" w:rsidRDefault="00FD21FB" w:rsidP="00FD21F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 xml:space="preserve">En caso que la información posea referencias. Favor utilizar APA 7: </w:t>
      </w:r>
      <w:hyperlink r:id="rId5" w:history="1">
        <w:r w:rsidRPr="00C21209">
          <w:rPr>
            <w:rStyle w:val="Hipervnculo"/>
            <w:rFonts w:ascii="Times New Roman" w:eastAsia="Times New Roman" w:hAnsi="Times New Roman" w:cs="Times New Roman"/>
            <w:kern w:val="0"/>
            <w:lang w:val="es-EC" w:eastAsia="es-ES_tradnl"/>
            <w14:ligatures w14:val="none"/>
          </w:rPr>
          <w:t>https://normas-apa.org/wp-content/uploads/Guia-Normas-APA-7ma-edicion.pdf</w:t>
        </w:r>
      </w:hyperlink>
      <w:r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 xml:space="preserve"> </w:t>
      </w:r>
    </w:p>
    <w:p w14:paraId="56070D68" w14:textId="6F5C5CA2" w:rsidR="00FD21FB" w:rsidRPr="00FD21FB" w:rsidRDefault="00FD21FB" w:rsidP="00FD21F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FD21FB">
        <w:rPr>
          <w:rFonts w:ascii="Times New Roman" w:eastAsia="Times New Roman" w:hAnsi="Times New Roman" w:cs="Times New Roman"/>
          <w:b/>
          <w:bCs/>
          <w:kern w:val="0"/>
          <w:lang w:val="es-EC" w:eastAsia="es-ES_tradnl"/>
          <w14:ligatures w14:val="none"/>
        </w:rPr>
        <w:t>Anexos (si aplica):</w:t>
      </w:r>
    </w:p>
    <w:p w14:paraId="4926DAEC" w14:textId="24483CDC" w:rsidR="00ED78A8" w:rsidRPr="00FD21FB" w:rsidRDefault="00FD21FB" w:rsidP="00FD21F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</w:pPr>
      <w:r w:rsidRPr="00FD21FB">
        <w:rPr>
          <w:rFonts w:ascii="Times New Roman" w:eastAsia="Times New Roman" w:hAnsi="Times New Roman" w:cs="Times New Roman"/>
          <w:kern w:val="0"/>
          <w:lang w:val="es-EC" w:eastAsia="es-ES_tradnl"/>
          <w14:ligatures w14:val="none"/>
        </w:rPr>
        <w:t>Material adicional relevante para la comprensión del trabajo (cuestionarios, gráficos adicionales, etc.)</w:t>
      </w:r>
    </w:p>
    <w:sectPr w:rsidR="00ED78A8" w:rsidRPr="00FD21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364"/>
    <w:multiLevelType w:val="multilevel"/>
    <w:tmpl w:val="302E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14F16"/>
    <w:multiLevelType w:val="multilevel"/>
    <w:tmpl w:val="A4CE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A61FB"/>
    <w:multiLevelType w:val="multilevel"/>
    <w:tmpl w:val="4628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106759">
    <w:abstractNumId w:val="1"/>
  </w:num>
  <w:num w:numId="2" w16cid:durableId="1595631802">
    <w:abstractNumId w:val="2"/>
  </w:num>
  <w:num w:numId="3" w16cid:durableId="125783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37"/>
    <w:rsid w:val="00097C37"/>
    <w:rsid w:val="00561F47"/>
    <w:rsid w:val="005E5E1E"/>
    <w:rsid w:val="0069733B"/>
    <w:rsid w:val="00D908CF"/>
    <w:rsid w:val="00DC5A3F"/>
    <w:rsid w:val="00ED78A8"/>
    <w:rsid w:val="00FD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A6E1"/>
  <w15:chartTrackingRefBased/>
  <w15:docId w15:val="{4F376090-FAB2-CE46-A368-74720385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3">
    <w:name w:val="heading 3"/>
    <w:basedOn w:val="Normal"/>
    <w:link w:val="Ttulo3Car"/>
    <w:uiPriority w:val="9"/>
    <w:qFormat/>
    <w:rsid w:val="00097C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s-EC"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97C37"/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97C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C"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097C3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D21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s-apa.org/wp-content/uploads/Guia-Normas-APA-7ma-edic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1314</Characters>
  <Application>Microsoft Office Word</Application>
  <DocSecurity>0</DocSecurity>
  <Lines>34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Luis Torres Toukoumidis</dc:creator>
  <cp:keywords/>
  <dc:description/>
  <cp:lastModifiedBy>David  Armendáriz</cp:lastModifiedBy>
  <cp:revision>3</cp:revision>
  <dcterms:created xsi:type="dcterms:W3CDTF">2023-12-11T22:16:00Z</dcterms:created>
  <dcterms:modified xsi:type="dcterms:W3CDTF">2026-03-25T23:09:00Z</dcterms:modified>
</cp:coreProperties>
</file>